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7F" w:rsidRPr="00963FCB" w:rsidRDefault="00F35F7F" w:rsidP="00112434">
      <w:pPr>
        <w:rPr>
          <w:rFonts w:ascii="Arial" w:hAnsi="Arial" w:cs="Arial"/>
          <w:b/>
          <w:sz w:val="20"/>
          <w:szCs w:val="20"/>
          <w:u w:val="single"/>
        </w:rPr>
      </w:pPr>
      <w:r w:rsidRPr="00963FCB">
        <w:rPr>
          <w:rFonts w:ascii="Arial" w:hAnsi="Arial" w:cs="Arial"/>
          <w:b/>
          <w:sz w:val="20"/>
          <w:szCs w:val="20"/>
          <w:u w:val="single"/>
        </w:rPr>
        <w:t>National Funding Formula Consultation</w:t>
      </w:r>
      <w:r w:rsidR="0046378A" w:rsidRPr="00963FCB">
        <w:rPr>
          <w:rFonts w:ascii="Arial" w:hAnsi="Arial" w:cs="Arial"/>
          <w:b/>
          <w:sz w:val="20"/>
          <w:szCs w:val="20"/>
          <w:u w:val="single"/>
        </w:rPr>
        <w:t xml:space="preserve"> - Potential Impact</w:t>
      </w:r>
      <w:r w:rsidRPr="00963FCB">
        <w:rPr>
          <w:rFonts w:ascii="Arial" w:hAnsi="Arial" w:cs="Arial"/>
          <w:b/>
          <w:sz w:val="20"/>
          <w:szCs w:val="20"/>
          <w:u w:val="single"/>
        </w:rPr>
        <w:t xml:space="preserve"> on Camden Schools</w:t>
      </w:r>
      <w:r w:rsidR="0046378A" w:rsidRPr="00963FCB">
        <w:rPr>
          <w:rFonts w:ascii="Arial" w:hAnsi="Arial" w:cs="Arial"/>
          <w:b/>
          <w:sz w:val="20"/>
          <w:szCs w:val="20"/>
          <w:u w:val="single"/>
        </w:rPr>
        <w:t xml:space="preserve"> including Eleanor Palmer </w:t>
      </w:r>
    </w:p>
    <w:p w:rsidR="00F35F7F" w:rsidRPr="00963FCB" w:rsidRDefault="00F35F7F" w:rsidP="00112434">
      <w:pPr>
        <w:rPr>
          <w:rFonts w:ascii="Arial" w:hAnsi="Arial" w:cs="Arial"/>
          <w:b/>
          <w:sz w:val="20"/>
          <w:szCs w:val="20"/>
          <w:u w:val="single"/>
        </w:rPr>
      </w:pPr>
      <w:r w:rsidRPr="00963FCB">
        <w:rPr>
          <w:rFonts w:ascii="Arial" w:hAnsi="Arial" w:cs="Arial"/>
          <w:b/>
          <w:sz w:val="20"/>
          <w:szCs w:val="20"/>
          <w:u w:val="single"/>
        </w:rPr>
        <w:t>Background</w:t>
      </w:r>
    </w:p>
    <w:p w:rsidR="00F35F7F" w:rsidRPr="00AD7A17" w:rsidRDefault="00F35F7F" w:rsidP="00112434">
      <w:pPr>
        <w:rPr>
          <w:rFonts w:ascii="Arial" w:hAnsi="Arial" w:cs="Arial"/>
          <w:sz w:val="20"/>
          <w:szCs w:val="20"/>
        </w:rPr>
      </w:pPr>
      <w:r w:rsidRPr="00AD7A17">
        <w:rPr>
          <w:rFonts w:ascii="Arial" w:hAnsi="Arial" w:cs="Arial"/>
          <w:sz w:val="20"/>
          <w:szCs w:val="20"/>
        </w:rPr>
        <w:t>The government is proposing to introduce a new national system of funding schools because it believes that the current way it distributes funding for schools in England is unfair.</w:t>
      </w:r>
      <w:r w:rsidR="0046378A" w:rsidRPr="00AD7A17">
        <w:rPr>
          <w:rFonts w:ascii="Arial" w:hAnsi="Arial" w:cs="Arial"/>
          <w:sz w:val="20"/>
          <w:szCs w:val="20"/>
        </w:rPr>
        <w:t xml:space="preserve"> Historically, education in urban areas have been better funded because decisions have been taken by local councils. In our case Camden Council has always prioritised education, taken account of relative levels of deprivation and funded schools to a high level.  Because this has historically not been the case across the country, the government’s response is to introduce a national funding formula. </w:t>
      </w:r>
    </w:p>
    <w:p w:rsidR="00F35F7F" w:rsidRPr="00AD7A17" w:rsidRDefault="00F35F7F" w:rsidP="00E35FAE">
      <w:pPr>
        <w:rPr>
          <w:rFonts w:ascii="Arial" w:hAnsi="Arial" w:cs="Arial"/>
          <w:sz w:val="20"/>
          <w:szCs w:val="20"/>
        </w:rPr>
      </w:pPr>
      <w:r w:rsidRPr="00AD7A17">
        <w:rPr>
          <w:rFonts w:ascii="Arial" w:hAnsi="Arial" w:cs="Arial"/>
          <w:sz w:val="20"/>
          <w:szCs w:val="20"/>
        </w:rPr>
        <w:t>Camden Council and the borough’s schools are deeply concerned about the potential impact of the proposal on Camden</w:t>
      </w:r>
      <w:r w:rsidR="004F5A98" w:rsidRPr="00AD7A17">
        <w:rPr>
          <w:rFonts w:ascii="Arial" w:hAnsi="Arial" w:cs="Arial"/>
          <w:sz w:val="20"/>
          <w:szCs w:val="20"/>
        </w:rPr>
        <w:t xml:space="preserve"> schools.</w:t>
      </w:r>
      <w:r w:rsidRPr="00AD7A17">
        <w:rPr>
          <w:rFonts w:ascii="Arial" w:hAnsi="Arial" w:cs="Arial"/>
          <w:sz w:val="20"/>
          <w:szCs w:val="20"/>
        </w:rPr>
        <w:t xml:space="preserve"> We are worried that to improve funding for less-well funded areas, relatively well-funded areas like London will have </w:t>
      </w:r>
      <w:r w:rsidR="00333A07" w:rsidRPr="00AD7A17">
        <w:rPr>
          <w:rFonts w:ascii="Arial" w:hAnsi="Arial" w:cs="Arial"/>
          <w:sz w:val="20"/>
          <w:szCs w:val="20"/>
        </w:rPr>
        <w:t>their</w:t>
      </w:r>
      <w:r w:rsidR="004F5A98" w:rsidRPr="00AD7A17">
        <w:rPr>
          <w:rFonts w:ascii="Arial" w:hAnsi="Arial" w:cs="Arial"/>
          <w:sz w:val="20"/>
          <w:szCs w:val="20"/>
        </w:rPr>
        <w:t xml:space="preserve"> funding reduced. </w:t>
      </w:r>
      <w:r w:rsidRPr="00AD7A17">
        <w:rPr>
          <w:rFonts w:ascii="Arial" w:hAnsi="Arial" w:cs="Arial"/>
          <w:sz w:val="20"/>
          <w:szCs w:val="20"/>
        </w:rPr>
        <w:t>This concern is shared across many other parts of the capital.</w:t>
      </w:r>
    </w:p>
    <w:p w:rsidR="00F35F7F" w:rsidRPr="00AD7A17" w:rsidRDefault="00F35F7F" w:rsidP="00112434">
      <w:pPr>
        <w:rPr>
          <w:rFonts w:ascii="Arial" w:hAnsi="Arial" w:cs="Arial"/>
          <w:sz w:val="20"/>
          <w:szCs w:val="20"/>
        </w:rPr>
      </w:pPr>
      <w:r w:rsidRPr="00AD7A17">
        <w:rPr>
          <w:rFonts w:ascii="Arial" w:hAnsi="Arial" w:cs="Arial"/>
          <w:sz w:val="20"/>
          <w:szCs w:val="20"/>
        </w:rPr>
        <w:t>We are proud of the excellent standard of education offered by our schools and early years’ services within the challenging inner London context of significant levels of deprivation and high costs of living. The quality of education in Camden’s primary schools is amongst the highest in the country according to Ofsted inspection outcomes. In 2014-15, 94% of Camden primary pupils were being educated in Ofsted graded good or be</w:t>
      </w:r>
      <w:r w:rsidR="00AD7A17" w:rsidRPr="00AD7A17">
        <w:rPr>
          <w:rFonts w:ascii="Arial" w:hAnsi="Arial" w:cs="Arial"/>
          <w:sz w:val="20"/>
          <w:szCs w:val="20"/>
        </w:rPr>
        <w:t xml:space="preserve">tter schools putting us </w:t>
      </w:r>
      <w:r w:rsidRPr="00AD7A17">
        <w:rPr>
          <w:rFonts w:ascii="Arial" w:hAnsi="Arial" w:cs="Arial"/>
          <w:sz w:val="20"/>
          <w:szCs w:val="20"/>
        </w:rPr>
        <w:t xml:space="preserve">4th best in the country and top in Central London. </w:t>
      </w:r>
      <w:r w:rsidR="00AD7A17" w:rsidRPr="00AD7A17">
        <w:rPr>
          <w:rFonts w:ascii="Arial" w:hAnsi="Arial" w:cs="Arial"/>
          <w:sz w:val="20"/>
          <w:szCs w:val="20"/>
        </w:rPr>
        <w:t xml:space="preserve">This compares with 73% good or better primary schools in Oxfordshire and 66% in Suffolk for example. </w:t>
      </w:r>
      <w:r w:rsidR="00FB57A1" w:rsidRPr="00AD7A17">
        <w:rPr>
          <w:rFonts w:ascii="Arial" w:hAnsi="Arial" w:cs="Arial"/>
          <w:sz w:val="20"/>
          <w:szCs w:val="20"/>
        </w:rPr>
        <w:t>2</w:t>
      </w:r>
      <w:r w:rsidR="00AD7A17">
        <w:rPr>
          <w:rFonts w:ascii="Arial" w:hAnsi="Arial" w:cs="Arial"/>
          <w:sz w:val="20"/>
          <w:szCs w:val="20"/>
        </w:rPr>
        <w:t>1</w:t>
      </w:r>
      <w:r w:rsidR="00FB57A1" w:rsidRPr="00AD7A17">
        <w:rPr>
          <w:rFonts w:ascii="Arial" w:hAnsi="Arial" w:cs="Arial"/>
          <w:sz w:val="20"/>
          <w:szCs w:val="20"/>
        </w:rPr>
        <w:t xml:space="preserve"> of Camden’s schools are rated as outstanding</w:t>
      </w:r>
      <w:r w:rsidR="0046378A" w:rsidRPr="00AD7A17">
        <w:rPr>
          <w:rFonts w:ascii="Arial" w:hAnsi="Arial" w:cs="Arial"/>
          <w:sz w:val="20"/>
          <w:szCs w:val="20"/>
        </w:rPr>
        <w:t xml:space="preserve"> </w:t>
      </w:r>
      <w:r w:rsidR="00464578">
        <w:rPr>
          <w:rFonts w:ascii="Arial" w:hAnsi="Arial" w:cs="Arial"/>
          <w:sz w:val="20"/>
          <w:szCs w:val="20"/>
        </w:rPr>
        <w:t xml:space="preserve">(including us) </w:t>
      </w:r>
      <w:r w:rsidR="0046378A" w:rsidRPr="00AD7A17">
        <w:rPr>
          <w:rFonts w:ascii="Arial" w:hAnsi="Arial" w:cs="Arial"/>
          <w:sz w:val="20"/>
          <w:szCs w:val="20"/>
        </w:rPr>
        <w:t>which is exceptionally high!</w:t>
      </w:r>
    </w:p>
    <w:p w:rsidR="00F35F7F" w:rsidRPr="00963FCB" w:rsidRDefault="00F35F7F">
      <w:pPr>
        <w:rPr>
          <w:rFonts w:ascii="Arial" w:hAnsi="Arial" w:cs="Arial"/>
          <w:b/>
          <w:sz w:val="20"/>
          <w:szCs w:val="20"/>
          <w:u w:val="single"/>
        </w:rPr>
      </w:pPr>
      <w:r w:rsidRPr="00963FCB">
        <w:rPr>
          <w:rFonts w:ascii="Arial" w:hAnsi="Arial" w:cs="Arial"/>
          <w:b/>
          <w:sz w:val="20"/>
          <w:szCs w:val="20"/>
          <w:u w:val="single"/>
        </w:rPr>
        <w:t>What is the Government consulting on?</w:t>
      </w:r>
    </w:p>
    <w:p w:rsidR="00F35F7F" w:rsidRPr="00AD7A17" w:rsidRDefault="00F35F7F">
      <w:pPr>
        <w:rPr>
          <w:rFonts w:ascii="Arial" w:hAnsi="Arial" w:cs="Arial"/>
          <w:sz w:val="20"/>
          <w:szCs w:val="20"/>
        </w:rPr>
      </w:pPr>
      <w:r w:rsidRPr="00AD7A17">
        <w:rPr>
          <w:rFonts w:ascii="Arial" w:hAnsi="Arial" w:cs="Arial"/>
          <w:sz w:val="20"/>
          <w:szCs w:val="20"/>
        </w:rPr>
        <w:t xml:space="preserve">It is consulting on introducing national funding formulas for schools and provision for pupils with special educational needs and disabilities (SEND).  </w:t>
      </w:r>
    </w:p>
    <w:p w:rsidR="00F35F7F" w:rsidRPr="00AD7A17" w:rsidRDefault="00F35F7F">
      <w:pPr>
        <w:rPr>
          <w:rFonts w:ascii="Arial" w:hAnsi="Arial" w:cs="Arial"/>
          <w:sz w:val="20"/>
          <w:szCs w:val="20"/>
        </w:rPr>
      </w:pPr>
      <w:r w:rsidRPr="00AD7A17">
        <w:rPr>
          <w:rFonts w:ascii="Arial" w:hAnsi="Arial" w:cs="Arial"/>
          <w:sz w:val="20"/>
          <w:szCs w:val="20"/>
        </w:rPr>
        <w:t xml:space="preserve">The first phase of the consultation asks for views on general principles </w:t>
      </w:r>
      <w:r w:rsidR="004F5A98" w:rsidRPr="00AD7A17">
        <w:rPr>
          <w:rFonts w:ascii="Arial" w:hAnsi="Arial" w:cs="Arial"/>
          <w:sz w:val="20"/>
          <w:szCs w:val="20"/>
        </w:rPr>
        <w:t xml:space="preserve">and proposed funding criteria. </w:t>
      </w:r>
      <w:r w:rsidRPr="00040486">
        <w:rPr>
          <w:rFonts w:ascii="Arial" w:hAnsi="Arial" w:cs="Arial"/>
          <w:b/>
          <w:sz w:val="20"/>
          <w:szCs w:val="20"/>
        </w:rPr>
        <w:t>This consultation closes on 17 April</w:t>
      </w:r>
      <w:r w:rsidR="008B5A28" w:rsidRPr="00040486">
        <w:rPr>
          <w:rFonts w:ascii="Arial" w:hAnsi="Arial" w:cs="Arial"/>
          <w:b/>
          <w:sz w:val="20"/>
          <w:szCs w:val="20"/>
        </w:rPr>
        <w:t xml:space="preserve"> 2016</w:t>
      </w:r>
      <w:r w:rsidRPr="00040486">
        <w:rPr>
          <w:rFonts w:ascii="Arial" w:hAnsi="Arial" w:cs="Arial"/>
          <w:b/>
          <w:sz w:val="20"/>
          <w:szCs w:val="20"/>
        </w:rPr>
        <w:t>.</w:t>
      </w:r>
      <w:bookmarkStart w:id="0" w:name="_GoBack"/>
      <w:bookmarkEnd w:id="0"/>
    </w:p>
    <w:p w:rsidR="00F35F7F" w:rsidRPr="00AD7A17" w:rsidRDefault="00F35F7F">
      <w:pPr>
        <w:rPr>
          <w:rFonts w:ascii="Arial" w:hAnsi="Arial" w:cs="Arial"/>
          <w:sz w:val="20"/>
          <w:szCs w:val="20"/>
        </w:rPr>
      </w:pPr>
      <w:r w:rsidRPr="00AD7A17">
        <w:rPr>
          <w:rFonts w:ascii="Arial" w:hAnsi="Arial" w:cs="Arial"/>
          <w:sz w:val="20"/>
          <w:szCs w:val="20"/>
        </w:rPr>
        <w:t xml:space="preserve">There will be a second consultation on full proposals later this year. </w:t>
      </w:r>
    </w:p>
    <w:p w:rsidR="0046378A" w:rsidRPr="00AD7A17" w:rsidRDefault="0046378A" w:rsidP="0046378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D7A17">
        <w:rPr>
          <w:rFonts w:ascii="Arial" w:hAnsi="Arial" w:cs="Arial"/>
          <w:b/>
          <w:sz w:val="20"/>
          <w:szCs w:val="20"/>
        </w:rPr>
        <w:t>ELEANOR PALMER WILL DEFINTELY BE AFFECTED IF THE FORMULA DOES NOT TAKE ACCOUNT OF THE ABOVE. WE HAVE BEEN TOLD TO EXPECT UP TO 10% REAL TERM CUTS IN OUR BUDGE</w:t>
      </w:r>
      <w:r w:rsidR="00464578">
        <w:rPr>
          <w:rFonts w:ascii="Arial" w:hAnsi="Arial" w:cs="Arial"/>
          <w:b/>
          <w:sz w:val="20"/>
          <w:szCs w:val="20"/>
        </w:rPr>
        <w:t>T WHICH MEANS</w:t>
      </w:r>
      <w:r w:rsidRPr="00AD7A17">
        <w:rPr>
          <w:rFonts w:ascii="Arial" w:hAnsi="Arial" w:cs="Arial"/>
          <w:b/>
          <w:sz w:val="20"/>
          <w:szCs w:val="20"/>
        </w:rPr>
        <w:t xml:space="preserve"> £120,000…WHICH MEANS TEACHERS. </w:t>
      </w:r>
    </w:p>
    <w:p w:rsidR="0046378A" w:rsidRPr="00AD7A17" w:rsidRDefault="0046378A" w:rsidP="0046378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D7A17">
        <w:rPr>
          <w:rFonts w:ascii="Arial" w:hAnsi="Arial" w:cs="Arial"/>
          <w:b/>
          <w:sz w:val="20"/>
          <w:szCs w:val="20"/>
        </w:rPr>
        <w:t>WHAT CAN YOU DO?</w:t>
      </w:r>
    </w:p>
    <w:p w:rsidR="0046378A" w:rsidRPr="00AD7A17" w:rsidRDefault="0046378A" w:rsidP="0046378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D7A17">
        <w:rPr>
          <w:rFonts w:ascii="Arial" w:hAnsi="Arial" w:cs="Arial"/>
          <w:b/>
          <w:sz w:val="20"/>
          <w:szCs w:val="20"/>
        </w:rPr>
        <w:t xml:space="preserve">PLEASE </w:t>
      </w:r>
      <w:proofErr w:type="spellStart"/>
      <w:r w:rsidRPr="00AD7A17">
        <w:rPr>
          <w:rFonts w:ascii="Arial" w:hAnsi="Arial" w:cs="Arial"/>
          <w:b/>
          <w:sz w:val="20"/>
          <w:szCs w:val="20"/>
        </w:rPr>
        <w:t>PLEASE</w:t>
      </w:r>
      <w:proofErr w:type="spellEnd"/>
      <w:r w:rsidRPr="00AD7A17">
        <w:rPr>
          <w:rFonts w:ascii="Arial" w:hAnsi="Arial" w:cs="Arial"/>
          <w:b/>
          <w:sz w:val="20"/>
          <w:szCs w:val="20"/>
        </w:rPr>
        <w:t xml:space="preserve"> RESPOND TO THE CONSULTATION. THE NUMBER OF RESPONSES MATTERS – WE HAVE BEEN TOLD THEY ARE WEIGHED – AND IT IS IMPORTANT THAT PARENTS RESPOND.</w:t>
      </w:r>
    </w:p>
    <w:p w:rsidR="0046378A" w:rsidRPr="00AD7A17" w:rsidRDefault="0046378A" w:rsidP="0046378A">
      <w:pPr>
        <w:pBdr>
          <w:top w:val="single" w:sz="4" w:space="1" w:color="auto"/>
          <w:left w:val="single" w:sz="4" w:space="4" w:color="auto"/>
          <w:bottom w:val="single" w:sz="4" w:space="1" w:color="auto"/>
          <w:right w:val="single" w:sz="4" w:space="4" w:color="auto"/>
        </w:pBdr>
        <w:rPr>
          <w:rStyle w:val="Hyperlink"/>
          <w:rFonts w:ascii="Arial" w:hAnsi="Arial" w:cs="Arial"/>
          <w:sz w:val="20"/>
          <w:szCs w:val="20"/>
        </w:rPr>
      </w:pPr>
      <w:r w:rsidRPr="00AD7A17">
        <w:rPr>
          <w:rFonts w:ascii="Arial" w:hAnsi="Arial" w:cs="Arial"/>
          <w:b/>
          <w:sz w:val="20"/>
          <w:szCs w:val="20"/>
        </w:rPr>
        <w:t>THE SIMPLEST WAY WOULD BE TO CUT AND PASTE THE FOLLOWING 5 HEADLINE POINTS</w:t>
      </w:r>
      <w:r w:rsidR="00464578">
        <w:rPr>
          <w:rFonts w:ascii="Arial" w:hAnsi="Arial" w:cs="Arial"/>
          <w:b/>
          <w:sz w:val="20"/>
          <w:szCs w:val="20"/>
        </w:rPr>
        <w:t xml:space="preserve"> (FEEL FREE TO ADD/AMEND</w:t>
      </w:r>
      <w:proofErr w:type="gramStart"/>
      <w:r w:rsidR="00464578">
        <w:rPr>
          <w:rFonts w:ascii="Arial" w:hAnsi="Arial" w:cs="Arial"/>
          <w:b/>
          <w:sz w:val="20"/>
          <w:szCs w:val="20"/>
        </w:rPr>
        <w:t xml:space="preserve">) </w:t>
      </w:r>
      <w:r w:rsidRPr="00AD7A17">
        <w:rPr>
          <w:rFonts w:ascii="Arial" w:hAnsi="Arial" w:cs="Arial"/>
          <w:b/>
          <w:sz w:val="20"/>
          <w:szCs w:val="20"/>
        </w:rPr>
        <w:t xml:space="preserve"> INTO</w:t>
      </w:r>
      <w:proofErr w:type="gramEnd"/>
      <w:r w:rsidRPr="00AD7A17">
        <w:rPr>
          <w:rFonts w:ascii="Arial" w:hAnsi="Arial" w:cs="Arial"/>
          <w:b/>
          <w:sz w:val="20"/>
          <w:szCs w:val="20"/>
        </w:rPr>
        <w:t xml:space="preserve"> A DOCUMENT AND EMAIL THEM TO </w:t>
      </w:r>
      <w:hyperlink r:id="rId6" w:history="1">
        <w:r w:rsidRPr="00AD7A17">
          <w:rPr>
            <w:rStyle w:val="Hyperlink"/>
            <w:rFonts w:ascii="Arial" w:hAnsi="Arial" w:cs="Arial"/>
            <w:sz w:val="20"/>
            <w:szCs w:val="20"/>
          </w:rPr>
          <w:t>SchoolsNationalFundingFormula.CONSULTATION@education.gsi.gov.uk</w:t>
        </w:r>
      </w:hyperlink>
    </w:p>
    <w:p w:rsidR="0010057E" w:rsidRDefault="0010057E" w:rsidP="0046378A">
      <w:pPr>
        <w:pBdr>
          <w:top w:val="single" w:sz="4" w:space="1" w:color="auto"/>
          <w:left w:val="single" w:sz="4" w:space="4" w:color="auto"/>
          <w:bottom w:val="single" w:sz="4" w:space="1" w:color="auto"/>
          <w:right w:val="single" w:sz="4" w:space="4" w:color="auto"/>
        </w:pBdr>
        <w:rPr>
          <w:rStyle w:val="Hyperlink"/>
          <w:rFonts w:ascii="Arial" w:hAnsi="Arial" w:cs="Arial"/>
          <w:b/>
          <w:color w:val="auto"/>
          <w:sz w:val="20"/>
          <w:szCs w:val="20"/>
          <w:u w:val="none"/>
        </w:rPr>
      </w:pPr>
      <w:r>
        <w:rPr>
          <w:rStyle w:val="Hyperlink"/>
          <w:rFonts w:ascii="Arial" w:hAnsi="Arial" w:cs="Arial"/>
          <w:b/>
          <w:color w:val="auto"/>
          <w:sz w:val="20"/>
          <w:szCs w:val="20"/>
          <w:u w:val="none"/>
        </w:rPr>
        <w:t>YOU NEED NOT NAME OUR SCHOOL BUT IMPO</w:t>
      </w:r>
      <w:r w:rsidR="00963FCB">
        <w:rPr>
          <w:rStyle w:val="Hyperlink"/>
          <w:rFonts w:ascii="Arial" w:hAnsi="Arial" w:cs="Arial"/>
          <w:b/>
          <w:color w:val="auto"/>
          <w:sz w:val="20"/>
          <w:szCs w:val="20"/>
          <w:u w:val="none"/>
        </w:rPr>
        <w:t>RTANT TO</w:t>
      </w:r>
      <w:r>
        <w:rPr>
          <w:rStyle w:val="Hyperlink"/>
          <w:rFonts w:ascii="Arial" w:hAnsi="Arial" w:cs="Arial"/>
          <w:b/>
          <w:color w:val="auto"/>
          <w:sz w:val="20"/>
          <w:szCs w:val="20"/>
          <w:u w:val="none"/>
        </w:rPr>
        <w:t xml:space="preserve"> IDENTIFY YOURSELF AS A LONDON </w:t>
      </w:r>
      <w:proofErr w:type="gramStart"/>
      <w:r>
        <w:rPr>
          <w:rStyle w:val="Hyperlink"/>
          <w:rFonts w:ascii="Arial" w:hAnsi="Arial" w:cs="Arial"/>
          <w:b/>
          <w:color w:val="auto"/>
          <w:sz w:val="20"/>
          <w:szCs w:val="20"/>
          <w:u w:val="none"/>
        </w:rPr>
        <w:t>PARENT .</w:t>
      </w:r>
      <w:proofErr w:type="gramEnd"/>
      <w:r>
        <w:rPr>
          <w:rStyle w:val="Hyperlink"/>
          <w:rFonts w:ascii="Arial" w:hAnsi="Arial" w:cs="Arial"/>
          <w:b/>
          <w:color w:val="auto"/>
          <w:sz w:val="20"/>
          <w:szCs w:val="20"/>
          <w:u w:val="none"/>
        </w:rPr>
        <w:t xml:space="preserve"> </w:t>
      </w:r>
    </w:p>
    <w:p w:rsidR="0046378A" w:rsidRPr="00AD7A17" w:rsidRDefault="0046378A" w:rsidP="0046378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D7A17">
        <w:rPr>
          <w:rStyle w:val="Hyperlink"/>
          <w:rFonts w:ascii="Arial" w:hAnsi="Arial" w:cs="Arial"/>
          <w:b/>
          <w:color w:val="auto"/>
          <w:sz w:val="20"/>
          <w:szCs w:val="20"/>
          <w:u w:val="none"/>
        </w:rPr>
        <w:t xml:space="preserve">ALTERNATVELY </w:t>
      </w:r>
      <w:r w:rsidR="00AD7A17">
        <w:rPr>
          <w:rStyle w:val="Hyperlink"/>
          <w:rFonts w:ascii="Arial" w:hAnsi="Arial" w:cs="Arial"/>
          <w:b/>
          <w:color w:val="auto"/>
          <w:sz w:val="20"/>
          <w:szCs w:val="20"/>
          <w:u w:val="none"/>
        </w:rPr>
        <w:t xml:space="preserve">FOLLOW </w:t>
      </w:r>
      <w:r w:rsidRPr="00AD7A17">
        <w:rPr>
          <w:rStyle w:val="Hyperlink"/>
          <w:rFonts w:ascii="Arial" w:hAnsi="Arial" w:cs="Arial"/>
          <w:b/>
          <w:color w:val="auto"/>
          <w:sz w:val="20"/>
          <w:szCs w:val="20"/>
          <w:u w:val="none"/>
        </w:rPr>
        <w:t xml:space="preserve">THE ONLINE LINK (THIS DOCUMENT WILL BE POSTED ONTO OUR NEWSLETTER AREA TODAY SO YOU CAN FOLLOW THE HYPERLINK) </w:t>
      </w:r>
    </w:p>
    <w:p w:rsidR="0046378A" w:rsidRDefault="0046378A" w:rsidP="0046378A">
      <w:pPr>
        <w:rPr>
          <w:rFonts w:ascii="Arial" w:hAnsi="Arial" w:cs="Arial"/>
          <w:b/>
          <w:sz w:val="20"/>
          <w:szCs w:val="20"/>
        </w:rPr>
      </w:pPr>
    </w:p>
    <w:p w:rsidR="0046378A" w:rsidRPr="00AD7A17" w:rsidRDefault="00464578" w:rsidP="0046378A">
      <w:pPr>
        <w:rPr>
          <w:rFonts w:ascii="Arial" w:hAnsi="Arial" w:cs="Arial"/>
          <w:b/>
          <w:sz w:val="20"/>
          <w:szCs w:val="20"/>
          <w:u w:val="single"/>
        </w:rPr>
      </w:pPr>
      <w:r>
        <w:rPr>
          <w:rFonts w:ascii="Arial" w:hAnsi="Arial" w:cs="Arial"/>
          <w:b/>
          <w:sz w:val="20"/>
          <w:szCs w:val="20"/>
          <w:u w:val="single"/>
        </w:rPr>
        <w:lastRenderedPageBreak/>
        <w:t>Model r</w:t>
      </w:r>
      <w:r w:rsidR="0046378A" w:rsidRPr="00AD7A17">
        <w:rPr>
          <w:rFonts w:ascii="Arial" w:hAnsi="Arial" w:cs="Arial"/>
          <w:b/>
          <w:sz w:val="20"/>
          <w:szCs w:val="20"/>
          <w:u w:val="single"/>
        </w:rPr>
        <w:t>esponse to the consultation on the principles of a new national funding formula</w:t>
      </w:r>
    </w:p>
    <w:p w:rsidR="0046378A" w:rsidRPr="00AD7A17" w:rsidRDefault="0046378A" w:rsidP="0046378A">
      <w:pPr>
        <w:numPr>
          <w:ilvl w:val="0"/>
          <w:numId w:val="5"/>
        </w:numPr>
        <w:rPr>
          <w:rFonts w:ascii="Arial" w:eastAsia="Times New Roman" w:hAnsi="Arial" w:cs="Arial"/>
          <w:color w:val="000000"/>
          <w:kern w:val="24"/>
          <w:sz w:val="20"/>
          <w:szCs w:val="20"/>
          <w:lang w:eastAsia="en-GB"/>
        </w:rPr>
      </w:pPr>
      <w:r w:rsidRPr="00AD7A17">
        <w:rPr>
          <w:rFonts w:ascii="Arial" w:eastAsia="Times New Roman" w:hAnsi="Arial" w:cs="Arial"/>
          <w:color w:val="000000"/>
          <w:kern w:val="24"/>
          <w:sz w:val="20"/>
          <w:szCs w:val="20"/>
          <w:lang w:eastAsia="en-GB"/>
        </w:rPr>
        <w:t>London schools are a national success story lauded internationally, both in terms of high attainment and in closing the attainment gap.</w:t>
      </w:r>
    </w:p>
    <w:p w:rsidR="0046378A" w:rsidRPr="00AD7A17" w:rsidRDefault="0046378A" w:rsidP="0046378A">
      <w:pPr>
        <w:numPr>
          <w:ilvl w:val="0"/>
          <w:numId w:val="5"/>
        </w:numPr>
        <w:rPr>
          <w:rFonts w:ascii="Arial" w:hAnsi="Arial" w:cs="Arial"/>
          <w:sz w:val="20"/>
          <w:szCs w:val="20"/>
          <w:lang w:eastAsia="en-GB"/>
        </w:rPr>
      </w:pPr>
      <w:r w:rsidRPr="00AD7A17">
        <w:rPr>
          <w:rFonts w:ascii="Arial" w:eastAsia="Times New Roman" w:hAnsi="Arial" w:cs="Arial"/>
          <w:color w:val="000000"/>
          <w:kern w:val="24"/>
          <w:sz w:val="20"/>
          <w:szCs w:val="20"/>
          <w:lang w:eastAsia="en-GB"/>
        </w:rPr>
        <w:t xml:space="preserve">There are many risks in de-stabilising the capital’s education system not least in terms of leadership. Over 50% of London’s heads are over 50 and recruitment is becoming increasingly challenging. </w:t>
      </w:r>
    </w:p>
    <w:p w:rsidR="0046378A" w:rsidRPr="00AD7A17" w:rsidRDefault="0046378A" w:rsidP="0046378A">
      <w:pPr>
        <w:numPr>
          <w:ilvl w:val="0"/>
          <w:numId w:val="5"/>
        </w:numPr>
        <w:rPr>
          <w:rFonts w:ascii="Arial" w:hAnsi="Arial" w:cs="Arial"/>
          <w:sz w:val="20"/>
          <w:szCs w:val="20"/>
          <w:lang w:eastAsia="en-GB"/>
        </w:rPr>
      </w:pPr>
      <w:r w:rsidRPr="00AD7A17">
        <w:rPr>
          <w:rFonts w:ascii="Arial" w:eastAsia="Times New Roman" w:hAnsi="Arial" w:cs="Arial"/>
          <w:color w:val="000000"/>
          <w:kern w:val="24"/>
          <w:sz w:val="20"/>
          <w:szCs w:val="20"/>
          <w:lang w:eastAsia="en-GB"/>
        </w:rPr>
        <w:t>Pupils in deprived urban areas face ‘double disadvantage’ (Sutton Trust November 2015): d</w:t>
      </w:r>
      <w:r w:rsidRPr="00AD7A17">
        <w:rPr>
          <w:rFonts w:ascii="Arial" w:hAnsi="Arial" w:cs="Arial"/>
          <w:sz w:val="20"/>
          <w:szCs w:val="20"/>
        </w:rPr>
        <w:t>isadvantaged students have poorer outcomes and living in a poor neighbourhood compounds this. The Trust would like to see higher levels of resources maintained in these areas.</w:t>
      </w:r>
    </w:p>
    <w:p w:rsidR="0046378A" w:rsidRPr="00AD7A17" w:rsidRDefault="0046378A" w:rsidP="0046378A">
      <w:pPr>
        <w:numPr>
          <w:ilvl w:val="0"/>
          <w:numId w:val="5"/>
        </w:numPr>
        <w:rPr>
          <w:rFonts w:ascii="Arial" w:hAnsi="Arial" w:cs="Arial"/>
          <w:sz w:val="20"/>
          <w:szCs w:val="20"/>
          <w:lang w:eastAsia="en-GB"/>
        </w:rPr>
      </w:pPr>
      <w:r w:rsidRPr="00AD7A17">
        <w:rPr>
          <w:rFonts w:ascii="Arial" w:eastAsia="Times New Roman" w:hAnsi="Arial" w:cs="Arial"/>
          <w:color w:val="000000"/>
          <w:kern w:val="24"/>
          <w:sz w:val="20"/>
          <w:szCs w:val="20"/>
          <w:lang w:eastAsia="en-GB"/>
        </w:rPr>
        <w:t xml:space="preserve">The high cost of living, of employment and other costs in London should be a significant factor in the new formula. </w:t>
      </w:r>
    </w:p>
    <w:p w:rsidR="0046378A" w:rsidRPr="00AD7A17" w:rsidRDefault="0046378A" w:rsidP="0046378A">
      <w:pPr>
        <w:numPr>
          <w:ilvl w:val="0"/>
          <w:numId w:val="5"/>
        </w:numPr>
        <w:rPr>
          <w:rFonts w:ascii="Arial" w:hAnsi="Arial" w:cs="Arial"/>
          <w:sz w:val="20"/>
          <w:szCs w:val="20"/>
          <w:lang w:eastAsia="en-GB"/>
        </w:rPr>
      </w:pPr>
      <w:r w:rsidRPr="00AD7A17">
        <w:rPr>
          <w:rFonts w:ascii="Arial" w:eastAsia="Times New Roman" w:hAnsi="Arial" w:cs="Arial"/>
          <w:color w:val="000000"/>
          <w:kern w:val="24"/>
          <w:sz w:val="20"/>
          <w:szCs w:val="20"/>
          <w:lang w:eastAsia="en-GB"/>
        </w:rPr>
        <w:t xml:space="preserve">Local authorities and schools forums have local knowledge and understanding of schools and can apply a flexible local formula supported by schools forum. A national funding formula will not have the same responsiveness or precision. </w:t>
      </w:r>
    </w:p>
    <w:p w:rsidR="0046378A" w:rsidRPr="00AD7A17" w:rsidRDefault="0046378A" w:rsidP="0046378A">
      <w:pPr>
        <w:numPr>
          <w:ilvl w:val="0"/>
          <w:numId w:val="5"/>
        </w:numPr>
        <w:rPr>
          <w:rFonts w:ascii="Arial" w:hAnsi="Arial" w:cs="Arial"/>
          <w:b/>
          <w:sz w:val="20"/>
          <w:szCs w:val="20"/>
        </w:rPr>
      </w:pPr>
      <w:r w:rsidRPr="00AD7A17">
        <w:rPr>
          <w:rFonts w:ascii="Arial" w:hAnsi="Arial" w:cs="Arial"/>
          <w:sz w:val="20"/>
          <w:szCs w:val="20"/>
        </w:rPr>
        <w:t>We certainly understand that schools in less well-funded areas should be funded fairly but we would want to see that introduced on the basis of a levelling up of resources not a levelling down.  We therefore ask the government to ensure that Camden schools should not lose any cash from the introduction of the new arrangements.</w:t>
      </w:r>
    </w:p>
    <w:p w:rsidR="004F5A98" w:rsidRPr="00AD7A17" w:rsidRDefault="004F5A98" w:rsidP="004F5A98">
      <w:pPr>
        <w:rPr>
          <w:rFonts w:ascii="Arial" w:hAnsi="Arial" w:cs="Arial"/>
          <w:b/>
          <w:sz w:val="20"/>
          <w:szCs w:val="20"/>
          <w:u w:val="single"/>
        </w:rPr>
      </w:pPr>
      <w:r w:rsidRPr="00AD7A17">
        <w:rPr>
          <w:rFonts w:ascii="Arial" w:hAnsi="Arial" w:cs="Arial"/>
          <w:b/>
          <w:sz w:val="20"/>
          <w:szCs w:val="20"/>
          <w:u w:val="single"/>
        </w:rPr>
        <w:t xml:space="preserve">Responding to the consultation </w:t>
      </w:r>
    </w:p>
    <w:p w:rsidR="00AD7A17" w:rsidRDefault="00AD7A17" w:rsidP="004F5A98">
      <w:pPr>
        <w:rPr>
          <w:rFonts w:ascii="Arial" w:hAnsi="Arial" w:cs="Arial"/>
          <w:sz w:val="20"/>
          <w:szCs w:val="20"/>
        </w:rPr>
      </w:pPr>
      <w:r>
        <w:rPr>
          <w:rFonts w:ascii="Arial" w:hAnsi="Arial" w:cs="Arial"/>
          <w:sz w:val="20"/>
          <w:szCs w:val="20"/>
        </w:rPr>
        <w:t xml:space="preserve">Typically, the online response form is long and unwieldy……presumably to put people off. </w:t>
      </w:r>
    </w:p>
    <w:p w:rsidR="004F5A98" w:rsidRPr="00AD7A17" w:rsidRDefault="004F5A98" w:rsidP="004F5A98">
      <w:pPr>
        <w:rPr>
          <w:rFonts w:ascii="Arial" w:hAnsi="Arial" w:cs="Arial"/>
          <w:sz w:val="20"/>
          <w:szCs w:val="20"/>
        </w:rPr>
      </w:pPr>
      <w:r w:rsidRPr="00AD7A17">
        <w:rPr>
          <w:rFonts w:ascii="Arial" w:hAnsi="Arial" w:cs="Arial"/>
          <w:sz w:val="20"/>
          <w:szCs w:val="20"/>
        </w:rPr>
        <w:t>The consul</w:t>
      </w:r>
      <w:r w:rsidR="00333A07" w:rsidRPr="00AD7A17">
        <w:rPr>
          <w:rFonts w:ascii="Arial" w:hAnsi="Arial" w:cs="Arial"/>
          <w:sz w:val="20"/>
          <w:szCs w:val="20"/>
        </w:rPr>
        <w:t>tation documents and the online link for responses</w:t>
      </w:r>
      <w:r w:rsidRPr="00AD7A17">
        <w:rPr>
          <w:rFonts w:ascii="Arial" w:hAnsi="Arial" w:cs="Arial"/>
          <w:sz w:val="20"/>
          <w:szCs w:val="20"/>
        </w:rPr>
        <w:t xml:space="preserve"> are available </w:t>
      </w:r>
      <w:hyperlink r:id="rId7" w:history="1">
        <w:r w:rsidRPr="00AD7A17">
          <w:rPr>
            <w:rStyle w:val="Hyperlink"/>
            <w:rFonts w:ascii="Arial" w:hAnsi="Arial" w:cs="Arial"/>
            <w:sz w:val="20"/>
            <w:szCs w:val="20"/>
          </w:rPr>
          <w:t xml:space="preserve">here </w:t>
        </w:r>
      </w:hyperlink>
      <w:r w:rsidRPr="00AD7A17">
        <w:rPr>
          <w:rFonts w:ascii="Arial" w:hAnsi="Arial" w:cs="Arial"/>
          <w:sz w:val="20"/>
          <w:szCs w:val="20"/>
        </w:rPr>
        <w:t>or</w:t>
      </w:r>
    </w:p>
    <w:p w:rsidR="004F5A98" w:rsidRPr="00AD7A17" w:rsidRDefault="00040486" w:rsidP="004F5A98">
      <w:pPr>
        <w:rPr>
          <w:rFonts w:ascii="Arial" w:hAnsi="Arial" w:cs="Arial"/>
          <w:sz w:val="20"/>
          <w:szCs w:val="20"/>
        </w:rPr>
      </w:pPr>
      <w:hyperlink r:id="rId8" w:history="1">
        <w:r w:rsidR="004F5A98" w:rsidRPr="00AD7A17">
          <w:rPr>
            <w:rStyle w:val="Hyperlink"/>
            <w:rFonts w:ascii="Arial" w:hAnsi="Arial" w:cs="Arial"/>
            <w:sz w:val="20"/>
            <w:szCs w:val="20"/>
          </w:rPr>
          <w:t>https://consult.education.gov.uk/funding-policy-unit/schools-national-funding-formula/consult_view</w:t>
        </w:r>
      </w:hyperlink>
    </w:p>
    <w:p w:rsidR="00AD7A17" w:rsidRDefault="00AD7A17" w:rsidP="004F5A98">
      <w:pPr>
        <w:rPr>
          <w:rFonts w:ascii="Arial" w:hAnsi="Arial" w:cs="Arial"/>
          <w:sz w:val="20"/>
          <w:szCs w:val="20"/>
        </w:rPr>
      </w:pPr>
      <w:r>
        <w:rPr>
          <w:rFonts w:ascii="Arial" w:hAnsi="Arial" w:cs="Arial"/>
          <w:sz w:val="20"/>
          <w:szCs w:val="20"/>
        </w:rPr>
        <w:t xml:space="preserve">We will put a draft set of responses (written by Camden’s schools forum) on our website alongside this week’s newsletter. Do cut and paste as a starting point! </w:t>
      </w:r>
    </w:p>
    <w:p w:rsidR="004F5A98" w:rsidRPr="00AD7A17" w:rsidRDefault="004F5A98" w:rsidP="004F5A98">
      <w:pPr>
        <w:rPr>
          <w:rFonts w:ascii="Arial" w:hAnsi="Arial" w:cs="Arial"/>
          <w:sz w:val="20"/>
          <w:szCs w:val="20"/>
        </w:rPr>
      </w:pPr>
      <w:r w:rsidRPr="00AD7A17">
        <w:rPr>
          <w:rFonts w:ascii="Arial" w:hAnsi="Arial" w:cs="Arial"/>
          <w:sz w:val="20"/>
          <w:szCs w:val="20"/>
        </w:rPr>
        <w:t>If your internet browser does not support the online form you can access a hard copy you can print off and send directly by contacting the Education Funding Agency at this email address:</w:t>
      </w:r>
    </w:p>
    <w:p w:rsidR="0046378A" w:rsidRPr="00AD7A17" w:rsidRDefault="00040486" w:rsidP="0046378A">
      <w:pPr>
        <w:rPr>
          <w:rStyle w:val="Hyperlink"/>
          <w:rFonts w:ascii="Arial" w:hAnsi="Arial" w:cs="Arial"/>
          <w:sz w:val="20"/>
          <w:szCs w:val="20"/>
        </w:rPr>
      </w:pPr>
      <w:hyperlink r:id="rId9" w:history="1">
        <w:r w:rsidR="0046378A" w:rsidRPr="00AD7A17">
          <w:rPr>
            <w:rStyle w:val="Hyperlink"/>
            <w:rFonts w:ascii="Arial" w:hAnsi="Arial" w:cs="Arial"/>
            <w:sz w:val="20"/>
            <w:szCs w:val="20"/>
          </w:rPr>
          <w:t>SchoolsNationalFundingFormula.CONSULTATION@education.gsi.gov.uk</w:t>
        </w:r>
      </w:hyperlink>
    </w:p>
    <w:p w:rsidR="001F6913" w:rsidRPr="00AD7A17" w:rsidRDefault="001F6913" w:rsidP="001F6913">
      <w:pPr>
        <w:rPr>
          <w:rFonts w:ascii="Arial" w:hAnsi="Arial" w:cs="Arial"/>
          <w:sz w:val="20"/>
          <w:szCs w:val="20"/>
        </w:rPr>
      </w:pPr>
      <w:r w:rsidRPr="00AD7A17">
        <w:rPr>
          <w:rFonts w:ascii="Arial" w:hAnsi="Arial" w:cs="Arial"/>
          <w:sz w:val="20"/>
          <w:szCs w:val="20"/>
        </w:rPr>
        <w:t>On 22 March Schools Forum met and agreed to submit a joint Schools Forum and Council response. The Forum considered a paper which set out the implications of the changes for Camden and explained the two stage consultation process. The paper can be accessed here:</w:t>
      </w:r>
    </w:p>
    <w:p w:rsidR="001F6913" w:rsidRPr="00AD7A17" w:rsidRDefault="00040486" w:rsidP="001F6913">
      <w:pPr>
        <w:rPr>
          <w:rFonts w:ascii="Arial" w:hAnsi="Arial" w:cs="Arial"/>
          <w:sz w:val="20"/>
          <w:szCs w:val="20"/>
        </w:rPr>
      </w:pPr>
      <w:hyperlink r:id="rId10" w:history="1">
        <w:r w:rsidR="001F6913" w:rsidRPr="00AD7A17">
          <w:rPr>
            <w:rStyle w:val="Hyperlink"/>
            <w:rFonts w:ascii="Arial" w:hAnsi="Arial" w:cs="Arial"/>
            <w:sz w:val="20"/>
            <w:szCs w:val="20"/>
          </w:rPr>
          <w:t>http://democracy.camden.gov.uk/documents/s48556/Update%20on%20National%20schools%20Funding%20Consultation%20stage%201.pdf</w:t>
        </w:r>
      </w:hyperlink>
    </w:p>
    <w:p w:rsidR="001E56AE" w:rsidRDefault="001E56AE" w:rsidP="00D6448D">
      <w:pPr>
        <w:rPr>
          <w:rFonts w:ascii="Arial" w:hAnsi="Arial" w:cs="Arial"/>
          <w:sz w:val="20"/>
          <w:szCs w:val="20"/>
        </w:rPr>
      </w:pPr>
    </w:p>
    <w:p w:rsidR="00AD7A17" w:rsidRDefault="00AD7A17" w:rsidP="00D6448D">
      <w:pPr>
        <w:rPr>
          <w:rFonts w:ascii="Arial" w:hAnsi="Arial" w:cs="Arial"/>
          <w:b/>
        </w:rPr>
      </w:pPr>
      <w:r w:rsidRPr="00AD7A17">
        <w:rPr>
          <w:rFonts w:ascii="Arial" w:hAnsi="Arial" w:cs="Arial"/>
          <w:b/>
        </w:rPr>
        <w:t>Staff and governors will be at the school gate the first week back to further rally support</w:t>
      </w:r>
      <w:r>
        <w:rPr>
          <w:rFonts w:ascii="Arial" w:hAnsi="Arial" w:cs="Arial"/>
          <w:b/>
        </w:rPr>
        <w:t xml:space="preserve"> with paper copies of suggested responses for you to sign and send</w:t>
      </w:r>
      <w:r w:rsidRPr="00AD7A17">
        <w:rPr>
          <w:rFonts w:ascii="Arial" w:hAnsi="Arial" w:cs="Arial"/>
          <w:b/>
        </w:rPr>
        <w:t>. If we do not register that we want to preserve the quality of our education system – and that adequate funding is</w:t>
      </w:r>
      <w:r w:rsidR="00963FCB">
        <w:rPr>
          <w:rFonts w:ascii="Arial" w:hAnsi="Arial" w:cs="Arial"/>
          <w:b/>
        </w:rPr>
        <w:t xml:space="preserve"> part of our success – then the cuts</w:t>
      </w:r>
      <w:r w:rsidRPr="00AD7A17">
        <w:rPr>
          <w:rFonts w:ascii="Arial" w:hAnsi="Arial" w:cs="Arial"/>
          <w:b/>
        </w:rPr>
        <w:t xml:space="preserve"> will just happen. </w:t>
      </w:r>
    </w:p>
    <w:p w:rsidR="00963FCB" w:rsidRPr="00AD7A17" w:rsidRDefault="00AD7A17" w:rsidP="00D6448D">
      <w:pPr>
        <w:rPr>
          <w:rFonts w:ascii="Arial" w:hAnsi="Arial" w:cs="Arial"/>
          <w:b/>
        </w:rPr>
      </w:pPr>
      <w:r>
        <w:rPr>
          <w:rFonts w:ascii="Arial" w:hAnsi="Arial" w:cs="Arial"/>
          <w:b/>
        </w:rPr>
        <w:t xml:space="preserve">Please do your bit to support your child’s future! </w:t>
      </w:r>
    </w:p>
    <w:sectPr w:rsidR="00963FCB" w:rsidRPr="00AD7A17" w:rsidSect="00951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7043"/>
    <w:multiLevelType w:val="hybridMultilevel"/>
    <w:tmpl w:val="B7388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A04E00"/>
    <w:multiLevelType w:val="hybridMultilevel"/>
    <w:tmpl w:val="4F0A85AE"/>
    <w:lvl w:ilvl="0" w:tplc="083E9E7E">
      <w:start w:val="1"/>
      <w:numFmt w:val="bullet"/>
      <w:lvlText w:val="•"/>
      <w:lvlJc w:val="left"/>
      <w:pPr>
        <w:tabs>
          <w:tab w:val="num" w:pos="720"/>
        </w:tabs>
        <w:ind w:left="720" w:hanging="360"/>
      </w:pPr>
      <w:rPr>
        <w:rFonts w:ascii="Arial" w:hAnsi="Arial" w:hint="default"/>
      </w:rPr>
    </w:lvl>
    <w:lvl w:ilvl="1" w:tplc="EAE0403C" w:tentative="1">
      <w:start w:val="1"/>
      <w:numFmt w:val="bullet"/>
      <w:lvlText w:val="•"/>
      <w:lvlJc w:val="left"/>
      <w:pPr>
        <w:tabs>
          <w:tab w:val="num" w:pos="1440"/>
        </w:tabs>
        <w:ind w:left="1440" w:hanging="360"/>
      </w:pPr>
      <w:rPr>
        <w:rFonts w:ascii="Arial" w:hAnsi="Arial" w:hint="default"/>
      </w:rPr>
    </w:lvl>
    <w:lvl w:ilvl="2" w:tplc="C8A2A96C" w:tentative="1">
      <w:start w:val="1"/>
      <w:numFmt w:val="bullet"/>
      <w:lvlText w:val="•"/>
      <w:lvlJc w:val="left"/>
      <w:pPr>
        <w:tabs>
          <w:tab w:val="num" w:pos="2160"/>
        </w:tabs>
        <w:ind w:left="2160" w:hanging="360"/>
      </w:pPr>
      <w:rPr>
        <w:rFonts w:ascii="Arial" w:hAnsi="Arial" w:hint="default"/>
      </w:rPr>
    </w:lvl>
    <w:lvl w:ilvl="3" w:tplc="3C76E632" w:tentative="1">
      <w:start w:val="1"/>
      <w:numFmt w:val="bullet"/>
      <w:lvlText w:val="•"/>
      <w:lvlJc w:val="left"/>
      <w:pPr>
        <w:tabs>
          <w:tab w:val="num" w:pos="2880"/>
        </w:tabs>
        <w:ind w:left="2880" w:hanging="360"/>
      </w:pPr>
      <w:rPr>
        <w:rFonts w:ascii="Arial" w:hAnsi="Arial" w:hint="default"/>
      </w:rPr>
    </w:lvl>
    <w:lvl w:ilvl="4" w:tplc="CE541FBC" w:tentative="1">
      <w:start w:val="1"/>
      <w:numFmt w:val="bullet"/>
      <w:lvlText w:val="•"/>
      <w:lvlJc w:val="left"/>
      <w:pPr>
        <w:tabs>
          <w:tab w:val="num" w:pos="3600"/>
        </w:tabs>
        <w:ind w:left="3600" w:hanging="360"/>
      </w:pPr>
      <w:rPr>
        <w:rFonts w:ascii="Arial" w:hAnsi="Arial" w:hint="default"/>
      </w:rPr>
    </w:lvl>
    <w:lvl w:ilvl="5" w:tplc="D79AE50A" w:tentative="1">
      <w:start w:val="1"/>
      <w:numFmt w:val="bullet"/>
      <w:lvlText w:val="•"/>
      <w:lvlJc w:val="left"/>
      <w:pPr>
        <w:tabs>
          <w:tab w:val="num" w:pos="4320"/>
        </w:tabs>
        <w:ind w:left="4320" w:hanging="360"/>
      </w:pPr>
      <w:rPr>
        <w:rFonts w:ascii="Arial" w:hAnsi="Arial" w:hint="default"/>
      </w:rPr>
    </w:lvl>
    <w:lvl w:ilvl="6" w:tplc="3C18BE3C" w:tentative="1">
      <w:start w:val="1"/>
      <w:numFmt w:val="bullet"/>
      <w:lvlText w:val="•"/>
      <w:lvlJc w:val="left"/>
      <w:pPr>
        <w:tabs>
          <w:tab w:val="num" w:pos="5040"/>
        </w:tabs>
        <w:ind w:left="5040" w:hanging="360"/>
      </w:pPr>
      <w:rPr>
        <w:rFonts w:ascii="Arial" w:hAnsi="Arial" w:hint="default"/>
      </w:rPr>
    </w:lvl>
    <w:lvl w:ilvl="7" w:tplc="7A7681AA" w:tentative="1">
      <w:start w:val="1"/>
      <w:numFmt w:val="bullet"/>
      <w:lvlText w:val="•"/>
      <w:lvlJc w:val="left"/>
      <w:pPr>
        <w:tabs>
          <w:tab w:val="num" w:pos="5760"/>
        </w:tabs>
        <w:ind w:left="5760" w:hanging="360"/>
      </w:pPr>
      <w:rPr>
        <w:rFonts w:ascii="Arial" w:hAnsi="Arial" w:hint="default"/>
      </w:rPr>
    </w:lvl>
    <w:lvl w:ilvl="8" w:tplc="C1300688" w:tentative="1">
      <w:start w:val="1"/>
      <w:numFmt w:val="bullet"/>
      <w:lvlText w:val="•"/>
      <w:lvlJc w:val="left"/>
      <w:pPr>
        <w:tabs>
          <w:tab w:val="num" w:pos="6480"/>
        </w:tabs>
        <w:ind w:left="6480" w:hanging="360"/>
      </w:pPr>
      <w:rPr>
        <w:rFonts w:ascii="Arial" w:hAnsi="Arial" w:hint="default"/>
      </w:rPr>
    </w:lvl>
  </w:abstractNum>
  <w:abstractNum w:abstractNumId="2">
    <w:nsid w:val="3F4746CB"/>
    <w:multiLevelType w:val="hybridMultilevel"/>
    <w:tmpl w:val="3CC0E7CC"/>
    <w:lvl w:ilvl="0" w:tplc="5CF6A2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165B9"/>
    <w:multiLevelType w:val="hybridMultilevel"/>
    <w:tmpl w:val="4B0EA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B483FA9"/>
    <w:multiLevelType w:val="hybridMultilevel"/>
    <w:tmpl w:val="0F6AD24C"/>
    <w:lvl w:ilvl="0" w:tplc="B7EC89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B"/>
    <w:rsid w:val="000227C5"/>
    <w:rsid w:val="00040486"/>
    <w:rsid w:val="000450A4"/>
    <w:rsid w:val="0006768C"/>
    <w:rsid w:val="00092320"/>
    <w:rsid w:val="0010057E"/>
    <w:rsid w:val="001037C2"/>
    <w:rsid w:val="00112434"/>
    <w:rsid w:val="00166C36"/>
    <w:rsid w:val="001B3987"/>
    <w:rsid w:val="001E56AE"/>
    <w:rsid w:val="001F6913"/>
    <w:rsid w:val="00281D03"/>
    <w:rsid w:val="002A7111"/>
    <w:rsid w:val="00333A07"/>
    <w:rsid w:val="00410EC9"/>
    <w:rsid w:val="00415235"/>
    <w:rsid w:val="0046378A"/>
    <w:rsid w:val="00464578"/>
    <w:rsid w:val="004F5A98"/>
    <w:rsid w:val="00503CFA"/>
    <w:rsid w:val="00515241"/>
    <w:rsid w:val="00543CCC"/>
    <w:rsid w:val="005D5954"/>
    <w:rsid w:val="00633DA4"/>
    <w:rsid w:val="00652B5D"/>
    <w:rsid w:val="00677B86"/>
    <w:rsid w:val="00696651"/>
    <w:rsid w:val="006B43F6"/>
    <w:rsid w:val="00725B41"/>
    <w:rsid w:val="0073197D"/>
    <w:rsid w:val="00826AF6"/>
    <w:rsid w:val="00857AA0"/>
    <w:rsid w:val="0087564A"/>
    <w:rsid w:val="008B5A28"/>
    <w:rsid w:val="008B7D9F"/>
    <w:rsid w:val="00907AAE"/>
    <w:rsid w:val="00951392"/>
    <w:rsid w:val="00963FCB"/>
    <w:rsid w:val="009B317D"/>
    <w:rsid w:val="00A44F1D"/>
    <w:rsid w:val="00AA1758"/>
    <w:rsid w:val="00AD7A17"/>
    <w:rsid w:val="00AE4A22"/>
    <w:rsid w:val="00B06A9E"/>
    <w:rsid w:val="00B276EB"/>
    <w:rsid w:val="00B31932"/>
    <w:rsid w:val="00C63571"/>
    <w:rsid w:val="00CC57C9"/>
    <w:rsid w:val="00D6448D"/>
    <w:rsid w:val="00E35FAE"/>
    <w:rsid w:val="00E6707F"/>
    <w:rsid w:val="00E92855"/>
    <w:rsid w:val="00ED2D13"/>
    <w:rsid w:val="00F007C5"/>
    <w:rsid w:val="00F35F7F"/>
    <w:rsid w:val="00F37309"/>
    <w:rsid w:val="00FB3E57"/>
    <w:rsid w:val="00FB57A1"/>
    <w:rsid w:val="00FF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6707F"/>
    <w:rPr>
      <w:rFonts w:cs="Times New Roman"/>
      <w:i/>
      <w:iCs/>
    </w:rPr>
  </w:style>
  <w:style w:type="paragraph" w:styleId="ListParagraph">
    <w:name w:val="List Paragraph"/>
    <w:basedOn w:val="Normal"/>
    <w:uiPriority w:val="99"/>
    <w:qFormat/>
    <w:rsid w:val="0087564A"/>
    <w:pPr>
      <w:ind w:left="720"/>
      <w:contextualSpacing/>
    </w:pPr>
  </w:style>
  <w:style w:type="paragraph" w:styleId="BalloonText">
    <w:name w:val="Balloon Text"/>
    <w:basedOn w:val="Normal"/>
    <w:link w:val="BalloonTextChar"/>
    <w:uiPriority w:val="99"/>
    <w:semiHidden/>
    <w:rsid w:val="00B3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932"/>
    <w:rPr>
      <w:rFonts w:ascii="Tahoma" w:hAnsi="Tahoma" w:cs="Tahoma"/>
      <w:sz w:val="16"/>
      <w:szCs w:val="16"/>
    </w:rPr>
  </w:style>
  <w:style w:type="character" w:styleId="Hyperlink">
    <w:name w:val="Hyperlink"/>
    <w:basedOn w:val="DefaultParagraphFont"/>
    <w:uiPriority w:val="99"/>
    <w:rsid w:val="002A7111"/>
    <w:rPr>
      <w:rFonts w:cs="Times New Roman"/>
      <w:color w:val="0000FF"/>
      <w:u w:val="single"/>
    </w:rPr>
  </w:style>
  <w:style w:type="paragraph" w:customStyle="1" w:styleId="Default">
    <w:name w:val="Default"/>
    <w:rsid w:val="001E56AE"/>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F5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6707F"/>
    <w:rPr>
      <w:rFonts w:cs="Times New Roman"/>
      <w:i/>
      <w:iCs/>
    </w:rPr>
  </w:style>
  <w:style w:type="paragraph" w:styleId="ListParagraph">
    <w:name w:val="List Paragraph"/>
    <w:basedOn w:val="Normal"/>
    <w:uiPriority w:val="99"/>
    <w:qFormat/>
    <w:rsid w:val="0087564A"/>
    <w:pPr>
      <w:ind w:left="720"/>
      <w:contextualSpacing/>
    </w:pPr>
  </w:style>
  <w:style w:type="paragraph" w:styleId="BalloonText">
    <w:name w:val="Balloon Text"/>
    <w:basedOn w:val="Normal"/>
    <w:link w:val="BalloonTextChar"/>
    <w:uiPriority w:val="99"/>
    <w:semiHidden/>
    <w:rsid w:val="00B3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932"/>
    <w:rPr>
      <w:rFonts w:ascii="Tahoma" w:hAnsi="Tahoma" w:cs="Tahoma"/>
      <w:sz w:val="16"/>
      <w:szCs w:val="16"/>
    </w:rPr>
  </w:style>
  <w:style w:type="character" w:styleId="Hyperlink">
    <w:name w:val="Hyperlink"/>
    <w:basedOn w:val="DefaultParagraphFont"/>
    <w:uiPriority w:val="99"/>
    <w:rsid w:val="002A7111"/>
    <w:rPr>
      <w:rFonts w:cs="Times New Roman"/>
      <w:color w:val="0000FF"/>
      <w:u w:val="single"/>
    </w:rPr>
  </w:style>
  <w:style w:type="paragraph" w:customStyle="1" w:styleId="Default">
    <w:name w:val="Default"/>
    <w:rsid w:val="001E56AE"/>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F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6555">
      <w:marLeft w:val="0"/>
      <w:marRight w:val="0"/>
      <w:marTop w:val="0"/>
      <w:marBottom w:val="0"/>
      <w:divBdr>
        <w:top w:val="none" w:sz="0" w:space="0" w:color="auto"/>
        <w:left w:val="none" w:sz="0" w:space="0" w:color="auto"/>
        <w:bottom w:val="none" w:sz="0" w:space="0" w:color="auto"/>
        <w:right w:val="none" w:sz="0" w:space="0" w:color="auto"/>
      </w:divBdr>
    </w:div>
    <w:div w:id="121726556">
      <w:marLeft w:val="0"/>
      <w:marRight w:val="0"/>
      <w:marTop w:val="0"/>
      <w:marBottom w:val="0"/>
      <w:divBdr>
        <w:top w:val="none" w:sz="0" w:space="0" w:color="auto"/>
        <w:left w:val="none" w:sz="0" w:space="0" w:color="auto"/>
        <w:bottom w:val="none" w:sz="0" w:space="0" w:color="auto"/>
        <w:right w:val="none" w:sz="0" w:space="0" w:color="auto"/>
      </w:divBdr>
    </w:div>
    <w:div w:id="121726557">
      <w:marLeft w:val="0"/>
      <w:marRight w:val="0"/>
      <w:marTop w:val="0"/>
      <w:marBottom w:val="0"/>
      <w:divBdr>
        <w:top w:val="none" w:sz="0" w:space="0" w:color="auto"/>
        <w:left w:val="none" w:sz="0" w:space="0" w:color="auto"/>
        <w:bottom w:val="none" w:sz="0" w:space="0" w:color="auto"/>
        <w:right w:val="none" w:sz="0" w:space="0" w:color="auto"/>
      </w:divBdr>
    </w:div>
    <w:div w:id="121726558">
      <w:marLeft w:val="0"/>
      <w:marRight w:val="0"/>
      <w:marTop w:val="0"/>
      <w:marBottom w:val="0"/>
      <w:divBdr>
        <w:top w:val="none" w:sz="0" w:space="0" w:color="auto"/>
        <w:left w:val="none" w:sz="0" w:space="0" w:color="auto"/>
        <w:bottom w:val="none" w:sz="0" w:space="0" w:color="auto"/>
        <w:right w:val="none" w:sz="0" w:space="0" w:color="auto"/>
      </w:divBdr>
    </w:div>
    <w:div w:id="121726562">
      <w:marLeft w:val="0"/>
      <w:marRight w:val="0"/>
      <w:marTop w:val="0"/>
      <w:marBottom w:val="0"/>
      <w:divBdr>
        <w:top w:val="none" w:sz="0" w:space="0" w:color="auto"/>
        <w:left w:val="none" w:sz="0" w:space="0" w:color="auto"/>
        <w:bottom w:val="none" w:sz="0" w:space="0" w:color="auto"/>
        <w:right w:val="none" w:sz="0" w:space="0" w:color="auto"/>
      </w:divBdr>
      <w:divsChild>
        <w:div w:id="121726561">
          <w:marLeft w:val="0"/>
          <w:marRight w:val="0"/>
          <w:marTop w:val="0"/>
          <w:marBottom w:val="0"/>
          <w:divBdr>
            <w:top w:val="none" w:sz="0" w:space="0" w:color="auto"/>
            <w:left w:val="none" w:sz="0" w:space="0" w:color="auto"/>
            <w:bottom w:val="none" w:sz="0" w:space="0" w:color="auto"/>
            <w:right w:val="none" w:sz="0" w:space="0" w:color="auto"/>
          </w:divBdr>
          <w:divsChild>
            <w:div w:id="121726563">
              <w:marLeft w:val="0"/>
              <w:marRight w:val="0"/>
              <w:marTop w:val="0"/>
              <w:marBottom w:val="0"/>
              <w:divBdr>
                <w:top w:val="none" w:sz="0" w:space="0" w:color="auto"/>
                <w:left w:val="none" w:sz="0" w:space="0" w:color="auto"/>
                <w:bottom w:val="none" w:sz="0" w:space="0" w:color="auto"/>
                <w:right w:val="none" w:sz="0" w:space="0" w:color="auto"/>
              </w:divBdr>
              <w:divsChild>
                <w:div w:id="121726559">
                  <w:marLeft w:val="547"/>
                  <w:marRight w:val="0"/>
                  <w:marTop w:val="106"/>
                  <w:marBottom w:val="0"/>
                  <w:divBdr>
                    <w:top w:val="none" w:sz="0" w:space="0" w:color="auto"/>
                    <w:left w:val="none" w:sz="0" w:space="0" w:color="auto"/>
                    <w:bottom w:val="none" w:sz="0" w:space="0" w:color="auto"/>
                    <w:right w:val="none" w:sz="0" w:space="0" w:color="auto"/>
                  </w:divBdr>
                </w:div>
                <w:div w:id="121726560">
                  <w:marLeft w:val="547"/>
                  <w:marRight w:val="0"/>
                  <w:marTop w:val="106"/>
                  <w:marBottom w:val="0"/>
                  <w:divBdr>
                    <w:top w:val="none" w:sz="0" w:space="0" w:color="auto"/>
                    <w:left w:val="none" w:sz="0" w:space="0" w:color="auto"/>
                    <w:bottom w:val="none" w:sz="0" w:space="0" w:color="auto"/>
                    <w:right w:val="none" w:sz="0" w:space="0" w:color="auto"/>
                  </w:divBdr>
                </w:div>
                <w:div w:id="121726564">
                  <w:marLeft w:val="547"/>
                  <w:marRight w:val="0"/>
                  <w:marTop w:val="106"/>
                  <w:marBottom w:val="0"/>
                  <w:divBdr>
                    <w:top w:val="none" w:sz="0" w:space="0" w:color="auto"/>
                    <w:left w:val="none" w:sz="0" w:space="0" w:color="auto"/>
                    <w:bottom w:val="none" w:sz="0" w:space="0" w:color="auto"/>
                    <w:right w:val="none" w:sz="0" w:space="0" w:color="auto"/>
                  </w:divBdr>
                </w:div>
                <w:div w:id="121726565">
                  <w:marLeft w:val="547"/>
                  <w:marRight w:val="0"/>
                  <w:marTop w:val="106"/>
                  <w:marBottom w:val="0"/>
                  <w:divBdr>
                    <w:top w:val="none" w:sz="0" w:space="0" w:color="auto"/>
                    <w:left w:val="none" w:sz="0" w:space="0" w:color="auto"/>
                    <w:bottom w:val="none" w:sz="0" w:space="0" w:color="auto"/>
                    <w:right w:val="none" w:sz="0" w:space="0" w:color="auto"/>
                  </w:divBdr>
                </w:div>
                <w:div w:id="121726566">
                  <w:marLeft w:val="547"/>
                  <w:marRight w:val="0"/>
                  <w:marTop w:val="106"/>
                  <w:marBottom w:val="0"/>
                  <w:divBdr>
                    <w:top w:val="none" w:sz="0" w:space="0" w:color="auto"/>
                    <w:left w:val="none" w:sz="0" w:space="0" w:color="auto"/>
                    <w:bottom w:val="none" w:sz="0" w:space="0" w:color="auto"/>
                    <w:right w:val="none" w:sz="0" w:space="0" w:color="auto"/>
                  </w:divBdr>
                </w:div>
                <w:div w:id="121726567">
                  <w:marLeft w:val="547"/>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funding-policy-unit/schools-national-funding-formula/consult_view" TargetMode="External"/><Relationship Id="rId3" Type="http://schemas.microsoft.com/office/2007/relationships/stylesWithEffects" Target="stylesWithEffects.xml"/><Relationship Id="rId7" Type="http://schemas.openxmlformats.org/officeDocument/2006/relationships/hyperlink" Target="https://consult.education.gov.uk/funding-policy-unit/schools-national-funding-formula/consult_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NationalFundingFormula.CONSULTATION@education.gsi.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mocracy.camden.gov.uk/documents/s48556/Update%20on%20National%20schools%20Funding%20Consultation%20stage%201.pdf" TargetMode="External"/><Relationship Id="rId4" Type="http://schemas.openxmlformats.org/officeDocument/2006/relationships/settings" Target="settings.xml"/><Relationship Id="rId9" Type="http://schemas.openxmlformats.org/officeDocument/2006/relationships/hyperlink" Target="mailto:SchoolsNationalFundingFormula.CONSULTATION@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Claughton, Sally</dc:creator>
  <cp:lastModifiedBy>Tania Voaden</cp:lastModifiedBy>
  <cp:revision>2</cp:revision>
  <cp:lastPrinted>2016-03-24T12:40:00Z</cp:lastPrinted>
  <dcterms:created xsi:type="dcterms:W3CDTF">2016-03-24T12:41:00Z</dcterms:created>
  <dcterms:modified xsi:type="dcterms:W3CDTF">2016-03-24T12:41:00Z</dcterms:modified>
</cp:coreProperties>
</file>